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2F" w:rsidRDefault="00304E2F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bookmarkStart w:id="0" w:name="_GoBack"/>
    </w:p>
    <w:p w:rsidR="00022D34" w:rsidRDefault="00022D34" w:rsidP="00022D34">
      <w:pPr>
        <w:jc w:val="right"/>
        <w:rPr>
          <w:rFonts w:ascii="Times New Roman" w:hAnsi="Times New Roman"/>
          <w:spacing w:val="-3"/>
          <w:sz w:val="28"/>
          <w:szCs w:val="24"/>
        </w:rPr>
      </w:pPr>
      <w:r>
        <w:rPr>
          <w:rFonts w:ascii="Times New Roman" w:hAnsi="Times New Roman"/>
          <w:spacing w:val="-3"/>
          <w:sz w:val="28"/>
          <w:szCs w:val="24"/>
        </w:rPr>
        <w:t>Приложение 3</w:t>
      </w:r>
    </w:p>
    <w:p w:rsidR="00304E2F" w:rsidRPr="000A1BCA" w:rsidRDefault="00304E2F" w:rsidP="00304E2F">
      <w:pPr>
        <w:jc w:val="center"/>
        <w:rPr>
          <w:rFonts w:ascii="Times New Roman" w:hAnsi="Times New Roman"/>
          <w:spacing w:val="-3"/>
          <w:sz w:val="28"/>
          <w:szCs w:val="24"/>
        </w:rPr>
      </w:pPr>
      <w:r w:rsidRPr="000A1BCA">
        <w:rPr>
          <w:rFonts w:ascii="Times New Roman" w:hAnsi="Times New Roman"/>
          <w:spacing w:val="-3"/>
          <w:sz w:val="28"/>
          <w:szCs w:val="24"/>
        </w:rPr>
        <w:t xml:space="preserve">Муниципальное бюджетное общеобразовательное учреждение </w:t>
      </w:r>
      <w:r w:rsidRPr="000A1BCA">
        <w:rPr>
          <w:rFonts w:ascii="Times New Roman" w:hAnsi="Times New Roman"/>
          <w:spacing w:val="-3"/>
          <w:sz w:val="28"/>
          <w:szCs w:val="24"/>
        </w:rPr>
        <w:br/>
        <w:t>«Средняя общеобразовательная школа №7 с. Прохладное Надеждинского района»</w:t>
      </w:r>
    </w:p>
    <w:p w:rsidR="00304E2F" w:rsidRPr="000A1BCA" w:rsidRDefault="00304E2F" w:rsidP="00304E2F">
      <w:pPr>
        <w:ind w:firstLine="567"/>
        <w:rPr>
          <w:rFonts w:ascii="Times New Roman" w:hAnsi="Times New Roman"/>
          <w:b/>
          <w:spacing w:val="-3"/>
          <w:sz w:val="28"/>
          <w:szCs w:val="24"/>
        </w:rPr>
      </w:pPr>
    </w:p>
    <w:tbl>
      <w:tblPr>
        <w:tblStyle w:val="a3"/>
        <w:tblW w:w="9853" w:type="dxa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04E2F" w:rsidRPr="00304E2F" w:rsidTr="00304E2F">
        <w:tc>
          <w:tcPr>
            <w:tcW w:w="4926" w:type="dxa"/>
          </w:tcPr>
          <w:p w:rsidR="00304E2F" w:rsidRPr="00304E2F" w:rsidRDefault="00304E2F" w:rsidP="002C6473">
            <w:pPr>
              <w:tabs>
                <w:tab w:val="left" w:pos="8130"/>
              </w:tabs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4927" w:type="dxa"/>
          </w:tcPr>
          <w:p w:rsidR="00304E2F" w:rsidRPr="00304E2F" w:rsidRDefault="00304E2F" w:rsidP="002C6473">
            <w:pPr>
              <w:tabs>
                <w:tab w:val="left" w:pos="8130"/>
              </w:tabs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304E2F">
              <w:rPr>
                <w:rFonts w:ascii="Times New Roman" w:hAnsi="Times New Roman"/>
                <w:bCs/>
                <w:sz w:val="28"/>
                <w:szCs w:val="24"/>
              </w:rPr>
              <w:t>Согласовано</w:t>
            </w:r>
          </w:p>
          <w:p w:rsidR="00304E2F" w:rsidRPr="00304E2F" w:rsidRDefault="00304E2F" w:rsidP="002C6473">
            <w:pPr>
              <w:tabs>
                <w:tab w:val="left" w:pos="8130"/>
              </w:tabs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304E2F">
              <w:rPr>
                <w:rFonts w:ascii="Times New Roman" w:hAnsi="Times New Roman"/>
                <w:bCs/>
                <w:sz w:val="28"/>
                <w:szCs w:val="24"/>
              </w:rPr>
              <w:t>ст. методист</w:t>
            </w:r>
          </w:p>
          <w:p w:rsidR="00304E2F" w:rsidRPr="00304E2F" w:rsidRDefault="00304E2F" w:rsidP="002C6473">
            <w:pPr>
              <w:tabs>
                <w:tab w:val="left" w:pos="8130"/>
              </w:tabs>
              <w:jc w:val="right"/>
              <w:rPr>
                <w:rFonts w:ascii="Times New Roman" w:hAnsi="Times New Roman"/>
                <w:bCs/>
                <w:sz w:val="28"/>
                <w:szCs w:val="24"/>
              </w:rPr>
            </w:pPr>
            <w:r w:rsidRPr="00304E2F">
              <w:rPr>
                <w:rFonts w:ascii="Times New Roman" w:hAnsi="Times New Roman"/>
                <w:bCs/>
                <w:sz w:val="28"/>
                <w:szCs w:val="24"/>
              </w:rPr>
              <w:t>______Н.С. Кожевникова</w:t>
            </w:r>
            <w:r w:rsidRPr="00304E2F">
              <w:rPr>
                <w:rFonts w:ascii="Times New Roman" w:hAnsi="Times New Roman"/>
                <w:bCs/>
                <w:sz w:val="28"/>
                <w:szCs w:val="24"/>
              </w:rPr>
              <w:br/>
              <w:t>«____»_________2021г.</w:t>
            </w:r>
          </w:p>
        </w:tc>
      </w:tr>
    </w:tbl>
    <w:p w:rsidR="00304E2F" w:rsidRPr="005B3648" w:rsidRDefault="00304E2F" w:rsidP="00304E2F">
      <w:pPr>
        <w:tabs>
          <w:tab w:val="left" w:pos="8130"/>
        </w:tabs>
        <w:jc w:val="right"/>
        <w:rPr>
          <w:b/>
          <w:bCs/>
          <w:sz w:val="28"/>
          <w:szCs w:val="28"/>
        </w:rPr>
      </w:pPr>
    </w:p>
    <w:p w:rsidR="00304E2F" w:rsidRPr="005B3648" w:rsidRDefault="00304E2F" w:rsidP="00304E2F">
      <w:pPr>
        <w:jc w:val="center"/>
        <w:rPr>
          <w:b/>
          <w:bCs/>
          <w:sz w:val="28"/>
          <w:szCs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  <w:r w:rsidRPr="00700B59">
        <w:rPr>
          <w:rFonts w:ascii="Times New Roman" w:hAnsi="Times New Roman"/>
          <w:b/>
          <w:sz w:val="28"/>
        </w:rPr>
        <w:t>План работы</w:t>
      </w: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700B59">
        <w:rPr>
          <w:rFonts w:ascii="Times New Roman" w:hAnsi="Times New Roman"/>
          <w:b/>
          <w:sz w:val="28"/>
        </w:rPr>
        <w:t>едагога</w:t>
      </w:r>
      <w:r>
        <w:rPr>
          <w:rFonts w:ascii="Times New Roman" w:hAnsi="Times New Roman"/>
          <w:b/>
          <w:sz w:val="28"/>
        </w:rPr>
        <w:t xml:space="preserve"> – наставника по организации наставничества </w:t>
      </w:r>
      <w:r>
        <w:rPr>
          <w:rFonts w:ascii="Times New Roman" w:hAnsi="Times New Roman"/>
          <w:b/>
          <w:sz w:val="28"/>
        </w:rPr>
        <w:br/>
        <w:t>на 2021-2022 учебный год,</w:t>
      </w: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  <w:r w:rsidRPr="00700B59">
        <w:rPr>
          <w:rFonts w:ascii="Times New Roman" w:hAnsi="Times New Roman"/>
          <w:b/>
          <w:sz w:val="28"/>
        </w:rPr>
        <w:t xml:space="preserve">учителя </w:t>
      </w:r>
      <w:r>
        <w:rPr>
          <w:rFonts w:ascii="Times New Roman" w:hAnsi="Times New Roman"/>
          <w:b/>
          <w:sz w:val="28"/>
        </w:rPr>
        <w:t>химии</w:t>
      </w:r>
      <w:r w:rsidRPr="00700B5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Горбачевской Н.А.</w:t>
      </w: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Default="00304E2F" w:rsidP="00304E2F">
      <w:pPr>
        <w:jc w:val="center"/>
        <w:rPr>
          <w:rFonts w:ascii="Times New Roman" w:hAnsi="Times New Roman"/>
          <w:b/>
          <w:sz w:val="28"/>
        </w:rPr>
      </w:pPr>
    </w:p>
    <w:p w:rsidR="00304E2F" w:rsidRPr="005A052D" w:rsidRDefault="00304E2F" w:rsidP="00304E2F">
      <w:pPr>
        <w:jc w:val="center"/>
        <w:rPr>
          <w:rFonts w:ascii="Times New Roman" w:hAnsi="Times New Roman"/>
          <w:sz w:val="24"/>
        </w:rPr>
      </w:pPr>
      <w:r w:rsidRPr="005A052D">
        <w:rPr>
          <w:rFonts w:ascii="Times New Roman" w:hAnsi="Times New Roman"/>
          <w:sz w:val="24"/>
        </w:rPr>
        <w:t>с. Прохладное</w:t>
      </w:r>
      <w:r w:rsidRPr="005A052D">
        <w:rPr>
          <w:rFonts w:ascii="Times New Roman" w:hAnsi="Times New Roman"/>
          <w:sz w:val="24"/>
        </w:rPr>
        <w:br/>
        <w:t>2021г.</w:t>
      </w:r>
    </w:p>
    <w:p w:rsidR="00304E2F" w:rsidRDefault="00304E2F" w:rsidP="00F05E8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05E8E" w:rsidRPr="00304E2F" w:rsidRDefault="00F05E8E" w:rsidP="00F05E8E">
      <w:pPr>
        <w:spacing w:after="0" w:line="240" w:lineRule="auto"/>
        <w:ind w:left="680" w:hanging="340"/>
        <w:contextualSpacing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04E2F">
        <w:rPr>
          <w:rFonts w:ascii="Times New Roman" w:hAnsi="Times New Roman"/>
          <w:b/>
          <w:iCs/>
          <w:color w:val="000000" w:themeColor="text1"/>
          <w:sz w:val="24"/>
          <w:szCs w:val="24"/>
          <w:shd w:val="clear" w:color="auto" w:fill="FFFFFF"/>
        </w:rPr>
        <w:t>Цель:</w:t>
      </w:r>
      <w:r w:rsidRPr="00304E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развитие профессиональных умений и навыков молодого специалиста.</w:t>
      </w:r>
    </w:p>
    <w:p w:rsidR="00F05E8E" w:rsidRPr="00304E2F" w:rsidRDefault="00F05E8E" w:rsidP="00F05E8E">
      <w:pPr>
        <w:pStyle w:val="a4"/>
        <w:spacing w:before="0" w:beforeAutospacing="0" w:after="0" w:afterAutospacing="0"/>
        <w:ind w:left="680" w:hanging="340"/>
        <w:rPr>
          <w:rStyle w:val="apple-converted-space"/>
          <w:color w:val="000000" w:themeColor="text1"/>
        </w:rPr>
      </w:pPr>
      <w:r w:rsidRPr="00304E2F">
        <w:rPr>
          <w:b/>
          <w:bCs/>
          <w:color w:val="000000" w:themeColor="text1"/>
        </w:rPr>
        <w:t>Задачи</w:t>
      </w:r>
      <w:r w:rsidRPr="00304E2F">
        <w:rPr>
          <w:rStyle w:val="apple-converted-space"/>
          <w:color w:val="000000" w:themeColor="text1"/>
        </w:rPr>
        <w:t xml:space="preserve">: </w:t>
      </w:r>
    </w:p>
    <w:p w:rsidR="00F05E8E" w:rsidRPr="00304E2F" w:rsidRDefault="00F05E8E" w:rsidP="00F05E8E">
      <w:pPr>
        <w:pStyle w:val="a4"/>
        <w:numPr>
          <w:ilvl w:val="0"/>
          <w:numId w:val="1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 xml:space="preserve">повышение </w:t>
      </w:r>
      <w:proofErr w:type="spellStart"/>
      <w:r w:rsidRPr="00304E2F">
        <w:rPr>
          <w:color w:val="000000" w:themeColor="text1"/>
        </w:rPr>
        <w:t>общедидактического</w:t>
      </w:r>
      <w:proofErr w:type="spellEnd"/>
      <w:r w:rsidRPr="00304E2F">
        <w:rPr>
          <w:color w:val="000000" w:themeColor="text1"/>
        </w:rPr>
        <w:t xml:space="preserve"> и методического уровня организации учебно-воспитательного процесса; </w:t>
      </w:r>
    </w:p>
    <w:p w:rsidR="00F05E8E" w:rsidRPr="00304E2F" w:rsidRDefault="00F05E8E" w:rsidP="00F05E8E">
      <w:pPr>
        <w:pStyle w:val="a4"/>
        <w:numPr>
          <w:ilvl w:val="0"/>
          <w:numId w:val="1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оказание методической помощи с учетом его потребностей, затруднений;</w:t>
      </w:r>
    </w:p>
    <w:p w:rsidR="00F05E8E" w:rsidRPr="00304E2F" w:rsidRDefault="00F05E8E" w:rsidP="00F05E8E">
      <w:pPr>
        <w:pStyle w:val="a4"/>
        <w:numPr>
          <w:ilvl w:val="0"/>
          <w:numId w:val="1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повышение  продуктивности и результативность учебно-</w:t>
      </w:r>
      <w:r w:rsidRPr="00304E2F">
        <w:rPr>
          <w:color w:val="000000" w:themeColor="text1"/>
        </w:rPr>
        <w:softHyphen/>
        <w:t>воспитательного процесса.</w:t>
      </w:r>
    </w:p>
    <w:p w:rsidR="00F05E8E" w:rsidRPr="00304E2F" w:rsidRDefault="00F05E8E" w:rsidP="00F05E8E">
      <w:pPr>
        <w:pStyle w:val="a4"/>
        <w:spacing w:before="0" w:beforeAutospacing="0" w:after="0" w:afterAutospacing="0"/>
        <w:ind w:left="680" w:hanging="340"/>
        <w:rPr>
          <w:b/>
          <w:color w:val="000000" w:themeColor="text1"/>
        </w:rPr>
      </w:pPr>
      <w:r w:rsidRPr="00304E2F">
        <w:rPr>
          <w:b/>
          <w:i/>
          <w:iCs/>
          <w:color w:val="000000" w:themeColor="text1"/>
        </w:rPr>
        <w:t>Планирование составляется по следующим направлениям:</w:t>
      </w:r>
    </w:p>
    <w:p w:rsidR="00F05E8E" w:rsidRPr="00304E2F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организационные вопросы;</w:t>
      </w:r>
    </w:p>
    <w:p w:rsidR="00F05E8E" w:rsidRPr="00304E2F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планирование и организация работы по химии в рамках ФГОС;</w:t>
      </w:r>
    </w:p>
    <w:p w:rsidR="00F05E8E" w:rsidRPr="00304E2F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планирование и организация методической работы;</w:t>
      </w:r>
    </w:p>
    <w:p w:rsidR="00F05E8E" w:rsidRPr="00304E2F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работа со школьной документацией;</w:t>
      </w:r>
    </w:p>
    <w:p w:rsidR="00F05E8E" w:rsidRPr="00304E2F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 w:themeColor="text1"/>
        </w:rPr>
      </w:pPr>
      <w:r w:rsidRPr="00304E2F">
        <w:rPr>
          <w:color w:val="000000" w:themeColor="text1"/>
        </w:rPr>
        <w:t>работа по саморазвитию;</w:t>
      </w:r>
    </w:p>
    <w:p w:rsidR="00F05E8E" w:rsidRPr="00304E2F" w:rsidRDefault="00F05E8E" w:rsidP="00F05E8E">
      <w:pPr>
        <w:pStyle w:val="a4"/>
        <w:numPr>
          <w:ilvl w:val="0"/>
          <w:numId w:val="3"/>
        </w:numPr>
        <w:spacing w:before="0" w:beforeAutospacing="0" w:after="0" w:afterAutospacing="0"/>
        <w:ind w:left="680" w:hanging="340"/>
        <w:rPr>
          <w:color w:val="000000" w:themeColor="text1"/>
        </w:rPr>
      </w:pPr>
      <w:proofErr w:type="gramStart"/>
      <w:r w:rsidRPr="00304E2F">
        <w:rPr>
          <w:color w:val="000000" w:themeColor="text1"/>
        </w:rPr>
        <w:t>контроль за</w:t>
      </w:r>
      <w:proofErr w:type="gramEnd"/>
      <w:r w:rsidRPr="00304E2F">
        <w:rPr>
          <w:color w:val="000000" w:themeColor="text1"/>
        </w:rPr>
        <w:t xml:space="preserve"> деятельностью молодого специалиста.</w:t>
      </w:r>
    </w:p>
    <w:p w:rsidR="00F05E8E" w:rsidRPr="00304E2F" w:rsidRDefault="00F05E8E" w:rsidP="00F05E8E">
      <w:pPr>
        <w:pStyle w:val="a4"/>
        <w:shd w:val="clear" w:color="auto" w:fill="FFFFFF"/>
        <w:spacing w:before="0" w:beforeAutospacing="0" w:after="0" w:afterAutospacing="0"/>
        <w:ind w:left="680" w:hanging="340"/>
        <w:rPr>
          <w:rFonts w:ascii="Tahoma" w:hAnsi="Tahoma" w:cs="Tahoma"/>
          <w:i/>
          <w:color w:val="000000" w:themeColor="text1"/>
          <w:sz w:val="18"/>
          <w:szCs w:val="18"/>
        </w:rPr>
      </w:pPr>
      <w:r w:rsidRPr="00304E2F">
        <w:rPr>
          <w:b/>
          <w:bCs/>
          <w:i/>
          <w:color w:val="000000" w:themeColor="text1"/>
        </w:rPr>
        <w:t>Формы  работ:</w:t>
      </w:r>
    </w:p>
    <w:p w:rsidR="00F05E8E" w:rsidRPr="00304E2F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консультация</w:t>
      </w:r>
    </w:p>
    <w:p w:rsidR="00F05E8E" w:rsidRPr="00304E2F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наблюдение</w:t>
      </w:r>
    </w:p>
    <w:p w:rsidR="00F05E8E" w:rsidRPr="00304E2F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диагностика и анализ</w:t>
      </w:r>
    </w:p>
    <w:p w:rsidR="00F05E8E" w:rsidRPr="00304E2F" w:rsidRDefault="00F05E8E" w:rsidP="00F05E8E">
      <w:pPr>
        <w:pStyle w:val="a4"/>
        <w:numPr>
          <w:ilvl w:val="0"/>
          <w:numId w:val="2"/>
        </w:numPr>
        <w:spacing w:before="0" w:beforeAutospacing="0" w:after="0" w:afterAutospacing="0"/>
        <w:ind w:left="680" w:hanging="34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посещение уроков</w:t>
      </w:r>
    </w:p>
    <w:p w:rsidR="008C70E3" w:rsidRPr="00304E2F" w:rsidRDefault="008C70E3" w:rsidP="008C70E3">
      <w:pPr>
        <w:pStyle w:val="a4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b/>
          <w:bCs/>
          <w:color w:val="000000" w:themeColor="text1"/>
          <w:sz w:val="27"/>
          <w:szCs w:val="27"/>
        </w:rPr>
        <w:t>Ожидаемые результаты:</w:t>
      </w:r>
    </w:p>
    <w:p w:rsidR="008C70E3" w:rsidRPr="00304E2F" w:rsidRDefault="008C70E3" w:rsidP="008C70E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активизация практических, индивидуальных, самостоятельных навыков преподавания;</w:t>
      </w:r>
    </w:p>
    <w:p w:rsidR="008C70E3" w:rsidRPr="00304E2F" w:rsidRDefault="008C70E3" w:rsidP="008C70E3">
      <w:pPr>
        <w:pStyle w:val="a4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повышение профессиональной компетентности педагогов в вопросах педагогики и психологии;</w:t>
      </w:r>
    </w:p>
    <w:p w:rsidR="008C70E3" w:rsidRPr="00304E2F" w:rsidRDefault="008C70E3" w:rsidP="008C70E3">
      <w:pPr>
        <w:pStyle w:val="a4"/>
        <w:numPr>
          <w:ilvl w:val="0"/>
          <w:numId w:val="2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обеспечение непрерывного совершенствования качества преподавания;</w:t>
      </w:r>
    </w:p>
    <w:p w:rsidR="008C70E3" w:rsidRPr="00304E2F" w:rsidRDefault="008C70E3" w:rsidP="008C70E3">
      <w:pPr>
        <w:pStyle w:val="a4"/>
        <w:numPr>
          <w:ilvl w:val="0"/>
          <w:numId w:val="2"/>
        </w:numPr>
        <w:rPr>
          <w:rFonts w:ascii="Tahoma" w:hAnsi="Tahoma" w:cs="Tahom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совершенствование методов работы по развитию творческой и самостоятельной деятельности обучающихся;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b/>
          <w:bCs/>
          <w:color w:val="000000" w:themeColor="text1"/>
          <w:u w:val="single"/>
        </w:rPr>
        <w:t>Обязанности наставника:</w:t>
      </w:r>
      <w:r w:rsidRPr="00304E2F">
        <w:rPr>
          <w:color w:val="000000" w:themeColor="text1"/>
        </w:rPr>
        <w:t> 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color w:val="000000" w:themeColor="text1"/>
        </w:rPr>
        <w:t>Наставник обязан: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18"/>
          <w:szCs w:val="18"/>
        </w:rPr>
      </w:pPr>
      <w:r w:rsidRPr="00304E2F">
        <w:rPr>
          <w:color w:val="000000" w:themeColor="text1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проводить необходимое обучение;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контролировать и оценивать самостоятельное проведение молодым специалистом учебных занятий;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проводить анализ деятельности молодого специалиста, выявлять и совместно устранять допущенные ошибки;</w:t>
      </w:r>
    </w:p>
    <w:p w:rsidR="008C70E3" w:rsidRPr="00304E2F" w:rsidRDefault="008C70E3" w:rsidP="008C70E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подводить итоги профессиональной адаптации молодого специалиста, составлять 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color w:val="000000" w:themeColor="text1"/>
        </w:rPr>
        <w:t> </w:t>
      </w:r>
      <w:r w:rsidRPr="00304E2F">
        <w:rPr>
          <w:rStyle w:val="apple-converted-space"/>
          <w:color w:val="000000" w:themeColor="text1"/>
          <w:u w:val="single"/>
        </w:rPr>
        <w:t> </w:t>
      </w:r>
      <w:r w:rsidRPr="00304E2F">
        <w:rPr>
          <w:b/>
          <w:bCs/>
          <w:color w:val="000000" w:themeColor="text1"/>
          <w:u w:val="single"/>
        </w:rPr>
        <w:t>Права наставника: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color w:val="000000" w:themeColor="text1"/>
        </w:rPr>
        <w:t> Наставник имеет право:</w:t>
      </w:r>
    </w:p>
    <w:p w:rsidR="008C70E3" w:rsidRPr="00304E2F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Посещать уроки молодого специалиста</w:t>
      </w:r>
    </w:p>
    <w:p w:rsidR="008C70E3" w:rsidRPr="00304E2F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Проводить все виды анализа урока</w:t>
      </w:r>
    </w:p>
    <w:p w:rsidR="008C70E3" w:rsidRPr="00304E2F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Контролировать подготовку молодого специалиста к урокам</w:t>
      </w:r>
    </w:p>
    <w:p w:rsidR="008C70E3" w:rsidRPr="00304E2F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Проводить анализ тематического и поурочного планирования</w:t>
      </w:r>
    </w:p>
    <w:p w:rsidR="008C70E3" w:rsidRPr="00304E2F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Проводить систематические срезы знаний учащихся и анализ их результатов</w:t>
      </w:r>
    </w:p>
    <w:p w:rsidR="008C70E3" w:rsidRPr="00304E2F" w:rsidRDefault="008C70E3" w:rsidP="008C70E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lastRenderedPageBreak/>
        <w:t>Привлекать, с согласия заместителя директора по УВР  для дополнительного обучения молодого специалиста других сотрудников школы;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b/>
          <w:bCs/>
          <w:color w:val="000000" w:themeColor="text1"/>
          <w:u w:val="single"/>
        </w:rPr>
        <w:t>Обязанности молодого специалиста.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color w:val="000000" w:themeColor="text1"/>
        </w:rPr>
        <w:t> </w:t>
      </w:r>
      <w:r w:rsidRPr="00304E2F">
        <w:rPr>
          <w:rStyle w:val="apple-converted-space"/>
          <w:color w:val="000000" w:themeColor="text1"/>
        </w:rPr>
        <w:t> </w:t>
      </w:r>
      <w:r w:rsidRPr="00304E2F">
        <w:rPr>
          <w:color w:val="000000" w:themeColor="text1"/>
        </w:rPr>
        <w:t>В период наставничества молодой специалист обязан:</w:t>
      </w:r>
    </w:p>
    <w:p w:rsidR="008C70E3" w:rsidRPr="00304E2F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изучать нормативные документы, определяющие его служебную деятельность, локальные акты школы, ее структуру и, особенности деятельности</w:t>
      </w:r>
    </w:p>
    <w:p w:rsidR="008C70E3" w:rsidRPr="00304E2F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постоянно работать над повышением профессионального мастерства, овладевать практическими навыками педагогической деятельности;</w:t>
      </w:r>
    </w:p>
    <w:p w:rsidR="008C70E3" w:rsidRPr="00304E2F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учиться у наставника передовым методам и формам работы, правильно строить свои взаимоотношения с ним;</w:t>
      </w:r>
    </w:p>
    <w:p w:rsidR="008C70E3" w:rsidRPr="00304E2F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совершенствовать свой общеобразовательный и культурный уровень;</w:t>
      </w:r>
    </w:p>
    <w:p w:rsidR="008C70E3" w:rsidRPr="00304E2F" w:rsidRDefault="008C70E3" w:rsidP="008C70E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 xml:space="preserve">периодически </w:t>
      </w:r>
      <w:proofErr w:type="gramStart"/>
      <w:r w:rsidRPr="00304E2F">
        <w:rPr>
          <w:color w:val="000000" w:themeColor="text1"/>
        </w:rPr>
        <w:t>отчитываться о</w:t>
      </w:r>
      <w:proofErr w:type="gramEnd"/>
      <w:r w:rsidRPr="00304E2F">
        <w:rPr>
          <w:color w:val="000000" w:themeColor="text1"/>
        </w:rPr>
        <w:t xml:space="preserve"> своей работе перед наставником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color w:val="000000" w:themeColor="text1"/>
        </w:rPr>
        <w:t> </w:t>
      </w:r>
      <w:r w:rsidRPr="00304E2F">
        <w:rPr>
          <w:rStyle w:val="apple-converted-space"/>
          <w:color w:val="000000" w:themeColor="text1"/>
          <w:u w:val="single"/>
        </w:rPr>
        <w:t> </w:t>
      </w:r>
      <w:r w:rsidRPr="00304E2F">
        <w:rPr>
          <w:b/>
          <w:bCs/>
          <w:color w:val="000000" w:themeColor="text1"/>
          <w:u w:val="single"/>
        </w:rPr>
        <w:t>Права молодого специалиста.</w:t>
      </w:r>
    </w:p>
    <w:p w:rsidR="008C70E3" w:rsidRPr="00304E2F" w:rsidRDefault="008C70E3" w:rsidP="008C70E3">
      <w:pPr>
        <w:pStyle w:val="a4"/>
        <w:shd w:val="clear" w:color="auto" w:fill="FFFFFF"/>
        <w:spacing w:before="0" w:beforeAutospacing="0" w:after="0" w:afterAutospacing="0"/>
        <w:ind w:left="454" w:hanging="170"/>
        <w:rPr>
          <w:color w:val="000000" w:themeColor="text1"/>
        </w:rPr>
      </w:pPr>
      <w:r w:rsidRPr="00304E2F">
        <w:rPr>
          <w:color w:val="000000" w:themeColor="text1"/>
        </w:rPr>
        <w:t> Молодой специалист имеет право:</w:t>
      </w:r>
    </w:p>
    <w:p w:rsidR="008C70E3" w:rsidRPr="00304E2F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8C70E3" w:rsidRPr="00304E2F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защищать профессиональную честь и достоинство;</w:t>
      </w:r>
    </w:p>
    <w:p w:rsidR="008C70E3" w:rsidRPr="00304E2F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знакомиться  документами, содержащими оценку его работы, давать по ним объяснения;</w:t>
      </w:r>
    </w:p>
    <w:p w:rsidR="008C70E3" w:rsidRPr="00304E2F" w:rsidRDefault="008C70E3" w:rsidP="008C70E3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304E2F">
        <w:rPr>
          <w:color w:val="000000" w:themeColor="text1"/>
        </w:rPr>
        <w:t>повышать квалификацию удобным для себя способом.</w:t>
      </w:r>
    </w:p>
    <w:p w:rsidR="008C70E3" w:rsidRPr="00304E2F" w:rsidRDefault="008C70E3" w:rsidP="008C70E3">
      <w:pPr>
        <w:pStyle w:val="a4"/>
        <w:spacing w:before="0" w:beforeAutospacing="0" w:after="0" w:afterAutospacing="0"/>
        <w:rPr>
          <w:rFonts w:ascii="Tahoma" w:hAnsi="Tahoma" w:cs="Tahoma"/>
          <w:color w:val="000000" w:themeColor="text1"/>
          <w:sz w:val="18"/>
          <w:szCs w:val="18"/>
        </w:rPr>
      </w:pPr>
    </w:p>
    <w:p w:rsidR="00F05E8E" w:rsidRPr="00304E2F" w:rsidRDefault="00F05E8E" w:rsidP="00F05E8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</w:pPr>
    </w:p>
    <w:p w:rsidR="00F05E8E" w:rsidRPr="00304E2F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F05E8E" w:rsidRPr="00304E2F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304E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Мероприятия</w:t>
      </w:r>
    </w:p>
    <w:p w:rsidR="00F05E8E" w:rsidRPr="00304E2F" w:rsidRDefault="00F05E8E" w:rsidP="00F05E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304E2F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по планированию, организации и содержанию деятельности</w:t>
      </w:r>
    </w:p>
    <w:p w:rsidR="00F05E8E" w:rsidRPr="00304E2F" w:rsidRDefault="00F05E8E" w:rsidP="00F05E8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1134"/>
        <w:gridCol w:w="2090"/>
      </w:tblGrid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304E2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Содержание мероприятий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304E2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Формы и методы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304E2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304E2F"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Контроль</w:t>
            </w: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>1.Изучение педагогической и методической литературы по образовательным предметам.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2.Совместная подготовка и отбор дидактического материала для уроков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3. Совместная разработка планов-конспектов уроков 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>4. Посещение уроков молодого специалиста с целью оказания методической помощи.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5.Беседы с молодым специалистом по определенным разделам педагогики, научному содержанию предмета, частной методике преподавания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 xml:space="preserve">6.Консультации по частным вопросам методики преподавания </w:t>
            </w:r>
          </w:p>
          <w:p w:rsidR="00F05E8E" w:rsidRPr="00304E2F" w:rsidRDefault="00F05E8E" w:rsidP="004248BD">
            <w:pPr>
              <w:tabs>
                <w:tab w:val="num" w:pos="72"/>
                <w:tab w:val="left" w:pos="540"/>
                <w:tab w:val="left" w:pos="720"/>
              </w:tabs>
              <w:suppressAutoHyphens/>
              <w:snapToGrid w:val="0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7.Выявление педагогических проблем молодого учителя, выработка необходимых рекомендаций.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>8.Посещение уроков опытных учителей, педагого</w:t>
            </w:r>
            <w:proofErr w:type="gramStart"/>
            <w:r w:rsidRPr="00304E2F">
              <w:rPr>
                <w:color w:val="000000" w:themeColor="text1"/>
              </w:rPr>
              <w:t>в-</w:t>
            </w:r>
            <w:proofErr w:type="gramEnd"/>
            <w:r w:rsidRPr="00304E2F">
              <w:rPr>
                <w:color w:val="000000" w:themeColor="text1"/>
              </w:rPr>
              <w:t xml:space="preserve"> наставников молодым специалистом.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8.Участие молодого специалиста в общешкольных мероприятиях, семинарах, совещаниях и т. д.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Наставничество, самообразование, посещение уроков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Контроль ведения журнала, учебного плана, контроль качества составления поурочных планов, посещение уроков, внеурочных занятий.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Проверка выполнения программы.</w:t>
            </w: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Изучение ФГОС, рабочих программ по предметам, календарно-тематического планирования, знакомство с УМК 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2. Практикум. 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Учебный план - программа - 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календарно-тематическое планирование - поурочное планирование. 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3.Планируемые результаты и содержание учебного предмета  «Химия» в соответствии ФГОС ОО.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4. Практикум.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Структура каждого типа урока. </w:t>
            </w:r>
            <w:r w:rsidRPr="00304E2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Основные этапы организации учебной деятельности.</w:t>
            </w: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Виды уроков.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Постановка задач урока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5.Практикум.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и методика составления плана и конспекта урока химии и работа над ними.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.Консультирование. 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Оценочная деятельность учителя. 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Консультирование. 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Домашнее задание: оптимальный объём, доступность инструктажа, дифференциация, представление права выбора.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Практикум «Ведение школьной документации» (классный журнал, журналы инструктажей, ученические тетради)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9.Изучение положения о текущем и итоговом </w:t>
            </w:r>
            <w:proofErr w:type="gramStart"/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контроле за</w:t>
            </w:r>
            <w:proofErr w:type="gramEnd"/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знаниями учащихся.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 Оказание помощи в разработке поурочных планов.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>11. Изучение документации об организации внеурочной деятельности.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12.Посещение уроков, оказание методической помощи.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Наставничество, самообразование, посещение уроков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Контроль ведения журнала, учебного плана, контроль </w:t>
            </w: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качества составления поурочных планов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1.Занятие: «Современный урок и его организация».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>2.Занятие: Выполнение практической части программы. Методика выполнения практических работ.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3.Консультирование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«Пути и средства развития познавательной активности учащихся».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color w:val="000000" w:themeColor="text1"/>
              </w:rPr>
              <w:t>4.Консультирование по организации внеклассной работы по предмету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5.Практикум: «Обучение составлению отчетности по окончанию четверти»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Посещение уроков, оказание методической помощи.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Оказание помощи в разработке поурочных планов.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Контроль качества составления поурочных планов, 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посещение уроков, внеурочных занятий</w:t>
            </w: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1.Занятие: «Современный урок и его организация».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2.Беседа: «Индивидуальный подход в организации учебной деятельности»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3.Практикум «Формы и методы работы на уроке. Система опроса учащихся»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4. Оказание помощи в подготовке и проведении уроков в соответствии с </w:t>
            </w: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требованиями ФГОС.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4.Оказание помощи в выборе методической темы по самообразованию. 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Проверка выполнения программы. 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1.Занятие: «Современный урок и его организация».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2.Занятие «Методы активизации познавательной деятельности учащихся»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Практикум: «Организация работы с мотивированными и неуспевающими учащимися»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4.Консультирование: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«Использование ИКТ в образовательном процессе»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Оказание помощи в подготовке и проведении уроков в соответствии с требованиями ФГОС.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1.Занятие: «Современный урок и его организация».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2.Консультация</w:t>
            </w:r>
            <w:r w:rsidRPr="00304E2F">
              <w:rPr>
                <w:rStyle w:val="apple-converted-space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Рациональное использование учебного времени на уроке. Анализ типичных ошибок.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Беседа:</w:t>
            </w:r>
            <w:r w:rsidRPr="00304E2F">
              <w:rPr>
                <w:rStyle w:val="apple-converted-space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нового материала с использованием дифференцированных заданий.</w:t>
            </w:r>
          </w:p>
          <w:p w:rsidR="00F05E8E" w:rsidRPr="00304E2F" w:rsidRDefault="00F05E8E" w:rsidP="004248BD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4.Практикум: «Организация работы с мотивированными и неуспевающими учащимися»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5.Практикум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«Организация проектно-исследовательской работы учащихся, оформление работ, подготовка к выступлению и защите»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Посещение уроков. Контроль ведения школьной документации.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E2F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1.Беседа: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самостоятельной работы на уроке. Закрепление нового материала на уроке.</w:t>
            </w:r>
            <w:r w:rsidRPr="00304E2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F05E8E" w:rsidRPr="00304E2F" w:rsidRDefault="00F05E8E" w:rsidP="004248BD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304E2F">
              <w:rPr>
                <w:bCs/>
                <w:iCs/>
                <w:color w:val="000000" w:themeColor="text1"/>
              </w:rPr>
              <w:t>2. Обсуждение</w:t>
            </w:r>
            <w:r w:rsidRPr="00304E2F">
              <w:rPr>
                <w:rStyle w:val="apple-converted-space"/>
                <w:color w:val="000000" w:themeColor="text1"/>
              </w:rPr>
              <w:t> </w:t>
            </w:r>
            <w:r w:rsidRPr="00304E2F">
              <w:rPr>
                <w:color w:val="000000" w:themeColor="text1"/>
              </w:rPr>
              <w:t>«Урок, который формирует, развивает и воспитывает».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3.Занятие:</w:t>
            </w:r>
            <w:r w:rsidRPr="00304E2F">
              <w:rPr>
                <w:rStyle w:val="apple-converted-space"/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«Современные педагогические технологии и их использование в образовательном процессе»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4.Посещение уроков молодого специалиста с целью оказания методической помощи.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Наставничество, самообразование, посещение уроков.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Посещение уроков. Контроль ведения школьной документации.</w:t>
            </w:r>
          </w:p>
        </w:tc>
      </w:tr>
      <w:tr w:rsidR="00F05E8E" w:rsidRPr="00304E2F" w:rsidTr="004248BD">
        <w:tc>
          <w:tcPr>
            <w:tcW w:w="5070" w:type="dxa"/>
          </w:tcPr>
          <w:p w:rsidR="00F05E8E" w:rsidRPr="00304E2F" w:rsidRDefault="00F05E8E" w:rsidP="0042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1.А</w:t>
            </w:r>
            <w:r w:rsidRPr="00304E2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нализ процесса адаптации</w:t>
            </w:r>
            <w:r w:rsidRPr="00304E2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04E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2.Отчет о результатах наставнической работы</w:t>
            </w:r>
          </w:p>
        </w:tc>
        <w:tc>
          <w:tcPr>
            <w:tcW w:w="2126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Наставничество самообразование, посещение уроков.</w:t>
            </w:r>
          </w:p>
        </w:tc>
        <w:tc>
          <w:tcPr>
            <w:tcW w:w="1134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90" w:type="dxa"/>
          </w:tcPr>
          <w:p w:rsidR="00F05E8E" w:rsidRPr="00304E2F" w:rsidRDefault="00F05E8E" w:rsidP="004248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04E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Собеседование по итогам года (успеваемость, качество, выполнение программы)</w:t>
            </w:r>
          </w:p>
        </w:tc>
      </w:tr>
    </w:tbl>
    <w:p w:rsidR="00F05E8E" w:rsidRDefault="00F05E8E" w:rsidP="008C70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304E2F" w:rsidRDefault="00304E2F" w:rsidP="008C70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304E2F" w:rsidRDefault="00304E2F" w:rsidP="008C70E3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:rsidR="00304E2F" w:rsidRPr="00304E2F" w:rsidRDefault="00304E2F" w:rsidP="00304E2F">
      <w:pPr>
        <w:spacing w:after="0" w:line="240" w:lineRule="auto"/>
        <w:contextualSpacing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Наставник                                     Горбачевская Н.А.</w:t>
      </w:r>
      <w:bookmarkEnd w:id="0"/>
    </w:p>
    <w:sectPr w:rsidR="00304E2F" w:rsidRPr="00304E2F" w:rsidSect="00F05E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59C"/>
    <w:multiLevelType w:val="multilevel"/>
    <w:tmpl w:val="B160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D4DE8"/>
    <w:multiLevelType w:val="hybridMultilevel"/>
    <w:tmpl w:val="20D8807A"/>
    <w:lvl w:ilvl="0" w:tplc="5C6E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54B6"/>
    <w:multiLevelType w:val="hybridMultilevel"/>
    <w:tmpl w:val="44CCCA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1DD451D"/>
    <w:multiLevelType w:val="hybridMultilevel"/>
    <w:tmpl w:val="35EAB19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4631A51"/>
    <w:multiLevelType w:val="hybridMultilevel"/>
    <w:tmpl w:val="80A816B4"/>
    <w:lvl w:ilvl="0" w:tplc="5C6E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619E9"/>
    <w:multiLevelType w:val="hybridMultilevel"/>
    <w:tmpl w:val="85BABD16"/>
    <w:lvl w:ilvl="0" w:tplc="5C6E4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B354D"/>
    <w:multiLevelType w:val="multilevel"/>
    <w:tmpl w:val="B16020A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4A770082"/>
    <w:multiLevelType w:val="hybridMultilevel"/>
    <w:tmpl w:val="727C6A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C852724"/>
    <w:multiLevelType w:val="hybridMultilevel"/>
    <w:tmpl w:val="B48030F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>
    <w:nsid w:val="5FC42EAA"/>
    <w:multiLevelType w:val="hybridMultilevel"/>
    <w:tmpl w:val="B5B205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E8E"/>
    <w:rsid w:val="00022D34"/>
    <w:rsid w:val="00304E2F"/>
    <w:rsid w:val="008C70E3"/>
    <w:rsid w:val="00BF02B3"/>
    <w:rsid w:val="00CC7C3F"/>
    <w:rsid w:val="00F0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E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rsid w:val="00F05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E8E"/>
  </w:style>
  <w:style w:type="character" w:styleId="a5">
    <w:name w:val="Strong"/>
    <w:basedOn w:val="a0"/>
    <w:uiPriority w:val="22"/>
    <w:qFormat/>
    <w:rsid w:val="00F05E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2021-11-26T00:26:00Z</dcterms:created>
  <dcterms:modified xsi:type="dcterms:W3CDTF">2022-04-13T01:14:00Z</dcterms:modified>
</cp:coreProperties>
</file>